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F3" w:rsidRDefault="00A801F3" w:rsidP="00F1631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Аударма жұмысы </w:t>
      </w:r>
    </w:p>
    <w:p w:rsidR="00F16313" w:rsidRDefault="00F16313" w:rsidP="00F1631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Мәтін</w:t>
      </w:r>
      <w:r w:rsidR="00A801F3">
        <w:rPr>
          <w:rFonts w:ascii="Times New Roman" w:hAnsi="Times New Roman" w:cs="Times New Roman"/>
          <w:b/>
          <w:sz w:val="28"/>
          <w:szCs w:val="28"/>
          <w:lang w:val="kk-KZ"/>
        </w:rPr>
        <w:t>ді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A801F3">
        <w:rPr>
          <w:rFonts w:ascii="Times New Roman" w:hAnsi="Times New Roman" w:cs="Times New Roman"/>
          <w:b/>
          <w:sz w:val="28"/>
          <w:szCs w:val="28"/>
          <w:lang w:val="kk-KZ"/>
        </w:rPr>
        <w:t>аудару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16313" w:rsidRDefault="00F16313" w:rsidP="00F16313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  <w:lang w:val="kk-KZ"/>
        </w:rPr>
        <w:t>Тақырыпы: Кәсіпкерлік қызмет, оның негізгі түрлері мен нысандары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16313" w:rsidRDefault="00F16313" w:rsidP="00F16313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Кәсіпкерлік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бұл пайда табу мақсатында өнім өндіру үшін жаңа әдістерді қолдануға, шикізаттардың жаңа көздерін, өнімді өткізу нарықтарын ашуға, әртүрлі мүмкіндіктерді пайдалануға негізделген өзіндік ұйымдастыру-шаруашылық новаторлық (жаңашыл) қызмет.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“Кәсіпкерлік” ұғымын экономикалық теорияға ең алғаш енгізген ағылшын экономисті Р. Кантильон. </w:t>
      </w:r>
    </w:p>
    <w:p w:rsidR="00F16313" w:rsidRDefault="00F16313" w:rsidP="00F16313">
      <w:pPr>
        <w:tabs>
          <w:tab w:val="left" w:pos="709"/>
        </w:tabs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Кәсіпкерліктің негізгі қызметтері:</w:t>
      </w:r>
    </w:p>
    <w:p w:rsidR="00F16313" w:rsidRDefault="00F16313" w:rsidP="00F1631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Новаторлық қызметтің </w:t>
      </w:r>
      <w:r>
        <w:rPr>
          <w:rFonts w:ascii="Times New Roman" w:hAnsi="Times New Roman" w:cs="Times New Roman"/>
          <w:sz w:val="28"/>
          <w:szCs w:val="28"/>
          <w:lang w:val="kk-KZ"/>
        </w:rPr>
        <w:t>мәні өндіріс процесіне жаңа идеяларды енгізу, тәжірибелік-конструкторлық жұмыстарды жүзеге асыру, жаңа тауарларды өндіру мен жаңа қызметтерді көрсету болып табылады.</w:t>
      </w:r>
    </w:p>
    <w:p w:rsidR="00F16313" w:rsidRDefault="00F16313" w:rsidP="00F16313">
      <w:pPr>
        <w:tabs>
          <w:tab w:val="left" w:pos="709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 xml:space="preserve">Ұйымдастыру қызметі 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өндірісті ұйымдастырудың жаңа әдістері мен нысандарын, еңбекақының жаңа нысандарын енгізу және оларды дәстүрлі нысандырмен тиімді үйлестіру, өндіргіш күштер жүйесінің негізгі  элементтерін рационалды біріктіру және олардың орындалуын бақылаудан тұрады. </w:t>
      </w:r>
    </w:p>
    <w:p w:rsidR="00F16313" w:rsidRDefault="00F16313" w:rsidP="00F16313">
      <w:pPr>
        <w:tabs>
          <w:tab w:val="left" w:pos="709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ab/>
        <w:t xml:space="preserve">Кәсіпкердің </w:t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 xml:space="preserve">шаруашылық қызметі 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еңбек, материалдық, қаржы, интеллектуалдық және ақпараттық ресурстарды тиімді пайдалану болып табылады. </w:t>
      </w:r>
    </w:p>
    <w:p w:rsidR="00F16313" w:rsidRDefault="00F16313" w:rsidP="00F16313">
      <w:pPr>
        <w:tabs>
          <w:tab w:val="left" w:pos="709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>Әлеуметтік қызметі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 негізгі мақсатқа, экономикалық заңдардың қызмет ету талаптарына сәйкес, қоғамға қажетті тауарлар мен қызметтерді өндіруден тұрады.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ab/>
        <w:t xml:space="preserve">Жеке қызмет 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кәсіпкердің жеке мақсаттарының жүзеге асуын, өз жұмысынан қанағат алуын білдіреді.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>Кәсіпкерлік субъектілері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>: жеке тұлғалар, адамдар тобы және мемлекет болып табылады. Осыған сәйкес нарықтық экономикада кәсіпкерлік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қызметтің үш нысаны бар: мемлекеттік, ұжымдық және жеке.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Кәсіпкерлік объектісі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пайданы максималдау мақсатында өндіріс факторларының ең тиімді үйлесімін жүзеге асыру болып табылады.</w:t>
      </w:r>
    </w:p>
    <w:p w:rsidR="00F16313" w:rsidRDefault="00F16313" w:rsidP="00F16313">
      <w:pPr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>Кәсіпкерліктің негізгі түрлері: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 xml:space="preserve">Коммерциялық кәсіпкерлік – 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бұл әртүрлі бағыттағы тауарлар мен қызметтерді сатумен байланысты қызмет түрі.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pacing w:val="-10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lastRenderedPageBreak/>
        <w:tab/>
      </w:r>
      <w:r>
        <w:rPr>
          <w:rFonts w:ascii="Times New Roman" w:hAnsi="Times New Roman" w:cs="Times New Roman"/>
          <w:bCs/>
          <w:spacing w:val="-10"/>
          <w:sz w:val="28"/>
          <w:szCs w:val="28"/>
          <w:lang w:val="kk-KZ"/>
        </w:rPr>
        <w:t>Қаржылық кәсіпкерлік</w:t>
      </w: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 xml:space="preserve"> – бұл сатып алу-сату объектісі  ақша, бағалы қағаздар мен шетелдік валюта болып табылатын кәсіпкерлік түрі.</w:t>
      </w:r>
    </w:p>
    <w:p w:rsidR="00F16313" w:rsidRDefault="00F16313" w:rsidP="00F16313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Өндірістік кәсіпкерлік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негізін  кез-келген бағыттағы өндіріс құрал-жабдықтары құрайды. Бұл көп қаржылық, материалдық, шығармашылық және интеллектуалдық күшті талап ететін кәсіпкерлік қызметтің ең күрделі бағыты. Өндірістік кәсіпкерлік түпкі өнімі шығарылған өнім болып табылады.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Сақтандыру кәсіпкерлігі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сақтандырушыға кездейсоқ жағдайларда  сақтандырылған  мүліктің, құндылықтардың орын толтыру үшін  белгілі бір процент төлеуге  кепілдік береді. </w:t>
      </w:r>
    </w:p>
    <w:p w:rsidR="00F16313" w:rsidRDefault="00F16313" w:rsidP="00F1631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Делдалдық кәсіперлік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өнім өндірмейді, олар тауар өндірушілер мен сатып алушылар арасында делдалдық қызметтер көрсетеді. </w:t>
      </w:r>
    </w:p>
    <w:p w:rsidR="001F7B2E" w:rsidRPr="00A801F3" w:rsidRDefault="001F7B2E">
      <w:pPr>
        <w:rPr>
          <w:lang w:val="kk-KZ"/>
        </w:rPr>
      </w:pPr>
    </w:p>
    <w:sectPr w:rsidR="001F7B2E" w:rsidRPr="00A801F3" w:rsidSect="00625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FELayout/>
  </w:compat>
  <w:rsids>
    <w:rsidRoot w:val="00F16313"/>
    <w:rsid w:val="001F7B2E"/>
    <w:rsid w:val="00625DAB"/>
    <w:rsid w:val="00A801F3"/>
    <w:rsid w:val="00F16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2119</Characters>
  <Application>Microsoft Office Word</Application>
  <DocSecurity>0</DocSecurity>
  <Lines>17</Lines>
  <Paragraphs>4</Paragraphs>
  <ScaleCrop>false</ScaleCrop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5</cp:revision>
  <dcterms:created xsi:type="dcterms:W3CDTF">2013-12-27T04:28:00Z</dcterms:created>
  <dcterms:modified xsi:type="dcterms:W3CDTF">2014-01-08T04:51:00Z</dcterms:modified>
</cp:coreProperties>
</file>